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A30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39F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39F">
        <w:rPr>
          <w:rFonts w:ascii="Times New Roman" w:hAnsi="Times New Roman" w:cs="Times New Roman"/>
          <w:sz w:val="28"/>
          <w:szCs w:val="28"/>
        </w:rPr>
        <w:t>«Средняя общеобразовательная школа №3</w:t>
      </w: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39F">
        <w:rPr>
          <w:rFonts w:ascii="Times New Roman" w:hAnsi="Times New Roman" w:cs="Times New Roman"/>
          <w:sz w:val="28"/>
          <w:szCs w:val="28"/>
        </w:rPr>
        <w:t>имени героя Советского Союза А. А. Булгакова»</w:t>
      </w: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2239F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62239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39F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2239F">
        <w:rPr>
          <w:rFonts w:ascii="Times New Roman" w:hAnsi="Times New Roman" w:cs="Times New Roman"/>
          <w:sz w:val="32"/>
          <w:szCs w:val="32"/>
        </w:rPr>
        <w:t xml:space="preserve">Сценарий урока по формированию </w:t>
      </w:r>
    </w:p>
    <w:p w:rsidR="0062239F" w:rsidRP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2239F">
        <w:rPr>
          <w:rFonts w:ascii="Times New Roman" w:hAnsi="Times New Roman" w:cs="Times New Roman"/>
          <w:sz w:val="32"/>
          <w:szCs w:val="32"/>
        </w:rPr>
        <w:t xml:space="preserve">естественнонаучной грамотности </w:t>
      </w: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2239F" w:rsidRP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2239F">
        <w:rPr>
          <w:rFonts w:ascii="Times New Roman" w:hAnsi="Times New Roman" w:cs="Times New Roman"/>
          <w:sz w:val="32"/>
          <w:szCs w:val="32"/>
        </w:rPr>
        <w:t>Тема урока: Строение клетки</w:t>
      </w: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Осецкая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Сергеевна</w:t>
      </w: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биологии и химии</w:t>
      </w: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МАОУ «СОШ№3 имени А. А. Булгакова» </w:t>
      </w: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Корсакова</w:t>
      </w: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Южно-Сахалинск, 2020</w:t>
      </w: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Сценарий урока.</w:t>
      </w:r>
    </w:p>
    <w:p w:rsidR="0062239F" w:rsidRDefault="0062239F" w:rsidP="006223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39F">
        <w:rPr>
          <w:rFonts w:ascii="Times New Roman" w:hAnsi="Times New Roman" w:cs="Times New Roman"/>
          <w:sz w:val="24"/>
          <w:szCs w:val="24"/>
          <w:u w:val="single"/>
        </w:rPr>
        <w:t>Тип урока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84B8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рок общеметодологической направленности – изучение нового материала, закрепление полученных знаний и умений.</w:t>
      </w:r>
    </w:p>
    <w:p w:rsidR="0062239F" w:rsidRDefault="0062239F" w:rsidP="006223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Класс</w:t>
      </w:r>
      <w:r w:rsidRPr="0062239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5.</w:t>
      </w:r>
    </w:p>
    <w:p w:rsidR="0062239F" w:rsidRDefault="0062239F" w:rsidP="006223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Предметная область</w:t>
      </w:r>
      <w:r w:rsidRPr="0062239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биология.</w:t>
      </w:r>
    </w:p>
    <w:p w:rsidR="008A658B" w:rsidRDefault="0062239F" w:rsidP="008A65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39F">
        <w:rPr>
          <w:rFonts w:ascii="Times New Roman" w:hAnsi="Times New Roman" w:cs="Times New Roman"/>
          <w:sz w:val="24"/>
          <w:szCs w:val="24"/>
          <w:u w:val="single"/>
        </w:rPr>
        <w:t>Учебно-методический комплекс, используемый на уроке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B4EB9">
        <w:rPr>
          <w:rFonts w:ascii="Times New Roman" w:hAnsi="Times New Roman" w:cs="Times New Roman"/>
          <w:sz w:val="24"/>
          <w:szCs w:val="24"/>
        </w:rPr>
        <w:t>УМК «Линия жизни», В. В. Пасечник 5 – 6 классы.</w:t>
      </w:r>
    </w:p>
    <w:p w:rsidR="008A658B" w:rsidRPr="008A658B" w:rsidRDefault="008A658B" w:rsidP="008A658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58B">
        <w:rPr>
          <w:rFonts w:ascii="Times New Roman" w:hAnsi="Times New Roman" w:cs="Times New Roman"/>
          <w:sz w:val="24"/>
          <w:szCs w:val="24"/>
          <w:u w:val="single"/>
        </w:rPr>
        <w:t xml:space="preserve">Цель урока: </w:t>
      </w:r>
      <w:r w:rsidRPr="008A658B">
        <w:rPr>
          <w:rFonts w:ascii="Times New Roman" w:hAnsi="Times New Roman" w:cs="Times New Roman"/>
          <w:sz w:val="24"/>
          <w:szCs w:val="24"/>
        </w:rPr>
        <w:t>изучить строение клеток растений</w:t>
      </w:r>
    </w:p>
    <w:p w:rsidR="0062239F" w:rsidRDefault="008A658B" w:rsidP="0062239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Задачи урока:</w:t>
      </w:r>
    </w:p>
    <w:p w:rsidR="0011004D" w:rsidRDefault="0011004D" w:rsidP="008A658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Обучающие</w:t>
      </w:r>
      <w:r w:rsidR="008A658B" w:rsidRPr="008A658B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  <w:r w:rsidR="008A658B" w:rsidRPr="008A658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A658B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04D">
        <w:rPr>
          <w:rFonts w:ascii="Times New Roman" w:hAnsi="Times New Roman" w:cs="Times New Roman"/>
          <w:color w:val="000000"/>
          <w:sz w:val="24"/>
          <w:szCs w:val="24"/>
        </w:rPr>
        <w:t>- познакомить учащихся со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 xml:space="preserve"> строение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м растительной клетки;</w:t>
      </w:r>
    </w:p>
    <w:p w:rsidR="0011004D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04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1004D">
        <w:rPr>
          <w:rFonts w:ascii="Times New Roman" w:hAnsi="Times New Roman" w:cs="Times New Roman"/>
          <w:sz w:val="24"/>
          <w:szCs w:val="24"/>
          <w:lang w:eastAsia="ru-RU"/>
        </w:rPr>
        <w:t>выяснить, какие органоиды входят в состав клетки растений, определить их функции.</w:t>
      </w:r>
    </w:p>
    <w:p w:rsidR="008A658B" w:rsidRDefault="0011004D" w:rsidP="0011004D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Развивающие</w:t>
      </w:r>
      <w:r w:rsidR="008A658B" w:rsidRPr="008A658B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  <w:r w:rsidR="008A658B" w:rsidRPr="008A658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8A658B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>азвивать у учащихся умения самостоятельно работать с информацией, высказывать и обосновывать свою точку зрения, сравнивать, анализировать, делать выводы.</w:t>
      </w:r>
    </w:p>
    <w:p w:rsidR="008A658B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>азвивать у учащихся образную память, логическое мышление.</w:t>
      </w:r>
    </w:p>
    <w:p w:rsidR="0011004D" w:rsidRDefault="0011004D" w:rsidP="0011004D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Воспитывающие</w:t>
      </w:r>
      <w:r w:rsidR="008A658B" w:rsidRPr="008A658B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:</w:t>
      </w:r>
    </w:p>
    <w:p w:rsidR="0011004D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>родолжить формирование навыков самостоятельной работы с учебником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1004D" w:rsidRPr="0011004D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в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>ырабатывать умение слушать учителя и одноклассников, доброжелательно и корректно д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елать замечания в случае ошибок;</w:t>
      </w:r>
    </w:p>
    <w:p w:rsidR="008A658B" w:rsidRDefault="0011004D" w:rsidP="001100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>родолжить формирование умений работать в малых группах (парах)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A658B" w:rsidRPr="00110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1004D" w:rsidRDefault="0011004D" w:rsidP="001100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Планируемые образовательные результаты:</w:t>
      </w:r>
    </w:p>
    <w:p w:rsidR="0011004D" w:rsidRPr="0011004D" w:rsidRDefault="0011004D" w:rsidP="001100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10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</w:t>
      </w:r>
      <w:r w:rsidRPr="00110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  <w:r w:rsidRPr="0011004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начальных представлений о строении клетки; формирование умения понимать смысл биологических терминов: ядро, органоиды, пластиды;  анализировать полученную информацию о растительной клетке;</w:t>
      </w:r>
    </w:p>
    <w:p w:rsidR="0011004D" w:rsidRPr="0011004D" w:rsidRDefault="0011004D" w:rsidP="0011004D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0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10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1004D" w:rsidRDefault="0011004D" w:rsidP="0011004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04D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регулятивные УУД</w:t>
      </w:r>
      <w:r w:rsidRPr="0011004D">
        <w:rPr>
          <w:rFonts w:ascii="Times New Roman" w:hAnsi="Times New Roman" w:cs="Times New Roman"/>
          <w:iCs/>
          <w:color w:val="000000"/>
          <w:sz w:val="24"/>
          <w:szCs w:val="24"/>
        </w:rPr>
        <w:t>: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1004D" w:rsidRDefault="00223AE8" w:rsidP="0011004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11004D" w:rsidRPr="0011004D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определять цель урока; 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10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самостоятельного приобретения знаний;</w:t>
      </w:r>
    </w:p>
    <w:p w:rsidR="00223AE8" w:rsidRDefault="00223AE8" w:rsidP="00223AE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самостоятельно оценивать правильность выполнения задания и при необходимости вносить коррективы;</w:t>
      </w:r>
    </w:p>
    <w:p w:rsidR="00223AE8" w:rsidRDefault="00223AE8" w:rsidP="0011004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11004D">
        <w:rPr>
          <w:rFonts w:ascii="Times New Roman" w:hAnsi="Times New Roman" w:cs="Times New Roman"/>
          <w:color w:val="000000"/>
          <w:sz w:val="24"/>
          <w:szCs w:val="24"/>
        </w:rPr>
        <w:t>искать пути решения проблемных вопросов; участвовать в коллективном обсуждении проблемы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3AE8" w:rsidRDefault="00223AE8" w:rsidP="0011004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AE8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УУД:</w:t>
      </w:r>
    </w:p>
    <w:p w:rsid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работать в малых группах (парах);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3AE8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23AE8">
        <w:rPr>
          <w:rFonts w:ascii="Times New Roman" w:hAnsi="Times New Roman" w:cs="Times New Roman"/>
          <w:color w:val="000000"/>
          <w:sz w:val="24"/>
          <w:szCs w:val="24"/>
        </w:rPr>
        <w:t>строить эффективное взаимодействие со сверстниками: слушать товарища и обосновывать свое мнение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223AE8">
        <w:rPr>
          <w:rFonts w:ascii="Times New Roman" w:hAnsi="Times New Roman" w:cs="Times New Roman"/>
          <w:i/>
          <w:color w:val="000000"/>
          <w:sz w:val="24"/>
          <w:szCs w:val="24"/>
        </w:rPr>
        <w:t>познавательные УУД:</w:t>
      </w:r>
    </w:p>
    <w:p w:rsidR="0011004D" w:rsidRDefault="0011004D" w:rsidP="0011004D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23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0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умения работать с разными источниками биологической информации, анализировать ее;</w:t>
      </w:r>
    </w:p>
    <w:p w:rsidR="00223AE8" w:rsidRDefault="0011004D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умения</w:t>
      </w:r>
      <w:r w:rsidRPr="00110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преобразовывать информацию из одной формы в другую;</w:t>
      </w:r>
      <w:r w:rsidR="00223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223AE8">
        <w:rPr>
          <w:rFonts w:ascii="Times New Roman" w:hAnsi="Times New Roman" w:cs="Times New Roman"/>
          <w:color w:val="000000"/>
          <w:sz w:val="24"/>
          <w:szCs w:val="24"/>
        </w:rPr>
        <w:t>учатся</w:t>
      </w:r>
      <w:r w:rsidRPr="00223AE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223AE8">
        <w:rPr>
          <w:rFonts w:ascii="Times New Roman" w:hAnsi="Times New Roman" w:cs="Times New Roman"/>
          <w:color w:val="000000"/>
          <w:sz w:val="24"/>
          <w:szCs w:val="24"/>
        </w:rPr>
        <w:t>давать определения понятий, сравнивать объекты и делать выводы на основе сравнения;</w:t>
      </w:r>
    </w:p>
    <w:p w:rsid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11004D" w:rsidRPr="00223A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ичностные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1004D" w:rsidRP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обучению и познанию;</w:t>
      </w: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004D" w:rsidRP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коммуникативной компетентности в общении и сотрудничестве с одноклассниками и учителем в образовательной и учебно-исследовательской деятельности; </w:t>
      </w:r>
    </w:p>
    <w:p w:rsidR="00223AE8" w:rsidRDefault="00223AE8" w:rsidP="001B4EB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познавательного мотива, на основе интереса к изучению новых объектов.</w:t>
      </w:r>
    </w:p>
    <w:p w:rsidR="001B4EB9" w:rsidRDefault="001B4EB9" w:rsidP="001B4EB9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E8" w:rsidRDefault="00223AE8" w:rsidP="00223AE8">
      <w:pPr>
        <w:pStyle w:val="a3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E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Ход урока:</w:t>
      </w:r>
      <w:r w:rsidRPr="00223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84B89" w:rsidRDefault="00484B89" w:rsidP="00484B89">
      <w:pPr>
        <w:pStyle w:val="a3"/>
        <w:spacing w:before="100" w:beforeAutospacing="1"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4B89" w:rsidRDefault="00484B89" w:rsidP="00484B89">
      <w:pPr>
        <w:pStyle w:val="a3"/>
        <w:spacing w:before="100" w:beforeAutospacing="1"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2694"/>
        <w:gridCol w:w="3260"/>
        <w:gridCol w:w="3509"/>
      </w:tblGrid>
      <w:tr w:rsidR="00484B89" w:rsidTr="00484B89">
        <w:tc>
          <w:tcPr>
            <w:tcW w:w="2694" w:type="dxa"/>
          </w:tcPr>
          <w:p w:rsidR="00484B89" w:rsidRDefault="00484B89" w:rsidP="00484B89">
            <w:pPr>
              <w:pStyle w:val="a3"/>
              <w:spacing w:before="100" w:before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3260" w:type="dxa"/>
          </w:tcPr>
          <w:p w:rsidR="00484B89" w:rsidRDefault="00484B89" w:rsidP="00484B89">
            <w:pPr>
              <w:pStyle w:val="a3"/>
              <w:spacing w:before="100" w:before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509" w:type="dxa"/>
          </w:tcPr>
          <w:p w:rsidR="00484B89" w:rsidRDefault="00484B89" w:rsidP="00484B89">
            <w:pPr>
              <w:pStyle w:val="a3"/>
              <w:spacing w:before="100" w:before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484B89" w:rsidTr="00484B89">
        <w:tc>
          <w:tcPr>
            <w:tcW w:w="2694" w:type="dxa"/>
          </w:tcPr>
          <w:p w:rsidR="00484B89" w:rsidRDefault="00484B89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момент.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u w:val="single"/>
              </w:rPr>
              <w:t>Цель:</w:t>
            </w:r>
            <w:r>
              <w:rPr>
                <w:rFonts w:ascii="Garamond" w:hAnsi="Garamond"/>
              </w:rPr>
              <w:t xml:space="preserve"> организация самооценки учащимися готовности к предстоящей деятельности на уроке.</w:t>
            </w:r>
          </w:p>
        </w:tc>
        <w:tc>
          <w:tcPr>
            <w:tcW w:w="3260" w:type="dxa"/>
          </w:tcPr>
          <w:p w:rsidR="00484B89" w:rsidRDefault="00484B89">
            <w:pPr>
              <w:pStyle w:val="a4"/>
              <w:spacing w:before="0" w:beforeAutospacing="0" w:after="0" w:afterAutospacing="0"/>
              <w:jc w:val="both"/>
              <w:rPr>
                <w:rFonts w:ascii="Garamond" w:hAnsi="Garamond"/>
                <w:color w:val="000000"/>
                <w:lang w:eastAsia="en-US"/>
              </w:rPr>
            </w:pPr>
            <w:r>
              <w:rPr>
                <w:rFonts w:ascii="Garamond" w:hAnsi="Garamond"/>
                <w:lang w:eastAsia="en-US"/>
              </w:rPr>
              <w:t>Приветствие учащихся, проверка их готовности к уроку, фиксация отсутствующих. Проверка подготовленности классного помещения. Организация внимания школьников.</w:t>
            </w:r>
          </w:p>
        </w:tc>
        <w:tc>
          <w:tcPr>
            <w:tcW w:w="3509" w:type="dxa"/>
          </w:tcPr>
          <w:p w:rsidR="00484B89" w:rsidRDefault="00484B89">
            <w:pPr>
              <w:pStyle w:val="a4"/>
              <w:spacing w:before="0" w:beforeAutospacing="0" w:after="0" w:afterAutospacing="0"/>
              <w:jc w:val="both"/>
              <w:rPr>
                <w:rFonts w:ascii="Garamond" w:hAnsi="Garamond"/>
                <w:color w:val="000000"/>
                <w:lang w:eastAsia="en-US"/>
              </w:rPr>
            </w:pPr>
            <w:proofErr w:type="gramStart"/>
            <w:r>
              <w:rPr>
                <w:rFonts w:ascii="Garamond" w:hAnsi="Garamond"/>
                <w:lang w:eastAsia="en-US"/>
              </w:rPr>
              <w:t>Выполняют самооценку готовности: правильность выбора учебных принадлежностей (тетрадь, учебник, ручки, карандаши, линейка), самостоятельность подготовки.</w:t>
            </w:r>
            <w:proofErr w:type="gramEnd"/>
          </w:p>
        </w:tc>
      </w:tr>
      <w:tr w:rsidR="00484B89" w:rsidTr="00484B89">
        <w:tc>
          <w:tcPr>
            <w:tcW w:w="2694" w:type="dxa"/>
          </w:tcPr>
          <w:p w:rsidR="00484B89" w:rsidRDefault="00484B89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  <w:u w:val="single"/>
              </w:rPr>
              <w:t>Цель:</w:t>
            </w:r>
            <w:r>
              <w:rPr>
                <w:rFonts w:ascii="Garamond" w:hAnsi="Garamond"/>
                <w:sz w:val="24"/>
                <w:szCs w:val="24"/>
              </w:rPr>
              <w:t xml:space="preserve"> установить правильность, полноту и осознанность учащимися</w:t>
            </w:r>
            <w:r w:rsidR="000072FD">
              <w:rPr>
                <w:rFonts w:ascii="Garamond" w:hAnsi="Garamond"/>
                <w:sz w:val="24"/>
                <w:szCs w:val="24"/>
              </w:rPr>
              <w:t xml:space="preserve"> материала прошлых уроков</w:t>
            </w:r>
            <w:r>
              <w:rPr>
                <w:rFonts w:ascii="Garamond" w:hAnsi="Garamond"/>
                <w:sz w:val="24"/>
                <w:szCs w:val="24"/>
              </w:rPr>
              <w:t>; выявить пробелы в знаниях и способах деятельности учащихся и определить причины их возникновения; устранить в ходе проверки обнаруженные пробелы</w:t>
            </w:r>
            <w:r w:rsidR="000072FD">
              <w:rPr>
                <w:rFonts w:ascii="Garamond" w:hAnsi="Garamond"/>
                <w:sz w:val="24"/>
                <w:szCs w:val="24"/>
              </w:rPr>
              <w:t>.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484B89" w:rsidRPr="00A91996" w:rsidRDefault="00A91996" w:rsidP="00A919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4B89" w:rsidRPr="00A91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слайде презентации </w:t>
            </w:r>
            <w:r w:rsidRPr="00A91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ряды из картинок с изображением р</w:t>
            </w:r>
            <w:r w:rsidR="0000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азличных живых организмов и тел</w:t>
            </w:r>
            <w:r w:rsidRPr="00A91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неживой природы. Задание выбрать лишнее и объяснить свой выбор.</w:t>
            </w:r>
          </w:p>
          <w:p w:rsidR="00A91996" w:rsidRDefault="00A91996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На слайде те же картинки, что и на первом слайде. Задание рассмотреть и сказать, что объединяет все эти картинки, свой ответ необходимо пояснить.</w:t>
            </w:r>
          </w:p>
          <w:p w:rsidR="00A91996" w:rsidRDefault="00A91996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Задает вопрос: -  А какой главный признак,  отличает все живые организмы от тел неживой природы?</w:t>
            </w:r>
          </w:p>
          <w:p w:rsidR="0059584B" w:rsidRDefault="0059584B" w:rsidP="0059584B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484B89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ряды  картинок, выбирают лишним тело неживой природы и объясняют свой выбор тем, что тело неживое.</w:t>
            </w:r>
          </w:p>
          <w:p w:rsidR="00A91996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1996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1996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картинки и объясняют, что на слайде живые организмы, так как на картинках они питаются, двигаются, размножаются.</w:t>
            </w:r>
          </w:p>
          <w:p w:rsidR="00A91996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A91996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Используя подсказку в виде рисунка на слайде отвечают, что главный признак, отличающий живое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неживого – это клеточное строение.</w:t>
            </w:r>
          </w:p>
        </w:tc>
      </w:tr>
      <w:tr w:rsidR="00484B89" w:rsidTr="00484B89">
        <w:tc>
          <w:tcPr>
            <w:tcW w:w="2694" w:type="dxa"/>
          </w:tcPr>
          <w:p w:rsidR="00484B89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цели урока.</w:t>
            </w:r>
          </w:p>
          <w:p w:rsidR="0059584B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учебной деятельности.</w:t>
            </w:r>
          </w:p>
          <w:p w:rsidR="000072FD" w:rsidRDefault="000072FD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  <w:u w:val="single"/>
              </w:rPr>
              <w:t>Цель:</w:t>
            </w:r>
            <w:r>
              <w:rPr>
                <w:rFonts w:ascii="Garamond" w:hAnsi="Garamond"/>
                <w:sz w:val="24"/>
                <w:szCs w:val="24"/>
              </w:rPr>
              <w:t xml:space="preserve"> сформулировать тему и цель урока</w:t>
            </w:r>
          </w:p>
        </w:tc>
        <w:tc>
          <w:tcPr>
            <w:tcW w:w="3260" w:type="dxa"/>
          </w:tcPr>
          <w:p w:rsidR="00484B89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слайде рисунок клеток растения и животного. Учитель просит найти сходства и различия.</w:t>
            </w: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A9199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Итак, речь пойдет сегодня о клетках и их строении.</w:t>
            </w:r>
          </w:p>
          <w:p w:rsidR="0059584B" w:rsidRDefault="0059584B" w:rsidP="005210AC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Сформулируем цель урока: изучить строение клеток </w:t>
            </w:r>
            <w:r w:rsidR="005210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животных и растений.</w:t>
            </w:r>
          </w:p>
        </w:tc>
        <w:tc>
          <w:tcPr>
            <w:tcW w:w="3509" w:type="dxa"/>
          </w:tcPr>
          <w:p w:rsidR="00484B89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рисунок и находят сходство в наличии в обеих клетках обязательных частей: ядра, цитоплазмы, мембраны.</w:t>
            </w:r>
          </w:p>
          <w:p w:rsidR="0059584B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различия в других частях клетки: например в клетке растения есть зеленые части, клетка растений имеет дополнительную защитную оболочку.</w:t>
            </w:r>
          </w:p>
          <w:p w:rsidR="0059584B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84B" w:rsidRPr="0059584B" w:rsidRDefault="0059584B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цель урока.</w:t>
            </w:r>
          </w:p>
        </w:tc>
      </w:tr>
      <w:tr w:rsidR="00484B89" w:rsidTr="00484B89">
        <w:tc>
          <w:tcPr>
            <w:tcW w:w="2694" w:type="dxa"/>
          </w:tcPr>
          <w:p w:rsidR="00484B89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  <w:r w:rsidR="00007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072FD" w:rsidRDefault="000072FD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  <w:u w:val="single"/>
              </w:rPr>
              <w:t>Цель:</w:t>
            </w:r>
            <w:r>
              <w:rPr>
                <w:rFonts w:ascii="Garamond" w:hAnsi="Garamond"/>
                <w:sz w:val="24"/>
                <w:szCs w:val="24"/>
              </w:rPr>
              <w:t xml:space="preserve"> обеспечить восприятие, осмысление и первичное закрепление учащимися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изучаемого материала; содействовать усвоению учащимися способов, которые привели к определённому выводу (обобщению); создать содержательные и организационные условия усвоения учащимися методики воспроизведения изучаемого материала.</w:t>
            </w:r>
          </w:p>
        </w:tc>
        <w:tc>
          <w:tcPr>
            <w:tcW w:w="3260" w:type="dxa"/>
          </w:tcPr>
          <w:p w:rsidR="00484B89" w:rsidRDefault="005210AC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Клетка настолько мала, что даже трудно вообразить себе ее размеры. Измерять клетку миллиметрами все равно, что измерять рост человека километрами. Клетку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приходиться измерять тысячными долями миллиметра – микрометрами. Мы убедились с Вами в этом, рассматривая на прошлом уроке клетки в микроскоп. Однако у вас могло сложиться ошибочное впечатление, что клетки плоские. На самом деле клетки имеют объем. Давайте убедимся в этом, сделав своими руками модель клетки растения. </w:t>
            </w:r>
          </w:p>
          <w:p w:rsidR="005210AC" w:rsidRDefault="005210AC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выполнения работы нам понадобятся разные предметы. Все они имеются у Вас на столах. Также у каждой пары есть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210AC" w:rsidRDefault="005210AC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доске вы видите схему строения растительной клетки с обозначенными частями. Попробуйте определить</w:t>
            </w:r>
            <w:r w:rsidR="0072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 предмет мог бы </w:t>
            </w:r>
            <w:r w:rsidR="0072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сыграть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</w:t>
            </w:r>
            <w:r w:rsidR="0072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той или иной части клетки в построении нашей модели растительной клетки. Приклейте на предметы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 написанными названиями.</w:t>
            </w:r>
          </w:p>
          <w:p w:rsidR="005210AC" w:rsidRDefault="00724898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самопроверку и самоконтроль.</w:t>
            </w:r>
          </w:p>
          <w:p w:rsidR="00724898" w:rsidRDefault="00724898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знаете, что любая растительная клетка покрыта снаружи толстой клеточной стенкой. Возьмите в руки половинку от яйца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киндер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и будет моделью клеточной оболочки, в которую мы будем собирать содержимое клетки. Сожмите ее пальцами, почувствуйте прочность клеточной стенки. Как Вы думаете, почему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тельных клеток</w:t>
            </w:r>
            <w:r w:rsidR="00056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быть такая твердая клеточная </w:t>
            </w:r>
            <w:r w:rsidR="00056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стенка.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Прежде, чем мы будем заполнять модель клетки содержимым, давайте нарисуем на клеточной стенке поры. Зачем они нужны?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Возьмем полиэтиленовую пленку и расположим ее внутри нашей клеточной оболочки – это будет мембраной клетки. Зачем она нужна?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 перейдем к заполнению клетки. 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 что нужно поместить в первую очередь?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ядро?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Верно. Ядро управляет всеми процессами жизнедеятельности клетки. 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поместим в клетку органоиды, которые придают клеткам зеленый цвет и могут использовать энергию Солнца для создания питательных веществ.</w:t>
            </w:r>
          </w:p>
          <w:p w:rsidR="005E5101" w:rsidRDefault="005E5101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101" w:rsidRDefault="005E5101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Добавим органоиды, которые отвечают за дыхание клетки и называются ее энергетическими станциями – это митохондрии.</w:t>
            </w:r>
          </w:p>
          <w:p w:rsidR="005E5101" w:rsidRDefault="005E5101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теперь не хватает в клетке?</w:t>
            </w:r>
          </w:p>
          <w:p w:rsidR="005E5101" w:rsidRDefault="005E5101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для чего она необходима?</w:t>
            </w:r>
          </w:p>
          <w:p w:rsidR="00056A7B" w:rsidRDefault="00056A7B" w:rsidP="005210AC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484B89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объяснение учителя.</w:t>
            </w: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наличие комплекта предметов, необходимых для дальнейшей работы.</w:t>
            </w: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5210AC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инструкцию учителя и выполняют задание, подписывая и наклеивая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4898" w:rsidRDefault="00724898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0AC" w:rsidRDefault="00CC0F20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с учителем и соседом по парте</w:t>
            </w:r>
            <w:r w:rsidR="0072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проверяют правильность выполнения задания и исправляют ошибки, если таковые есть. 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Моделируют растительную клетку, отвечают на вопросы учителя.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Она придает клетке прочность.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обмена веществ с окружающей средой. Рисуют на упаковке черным фломастером поры.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 защиту и целостность клетки. Вкладывают полиэтиленовую пленку внутрь яйца.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</w:t>
            </w:r>
          </w:p>
          <w:p w:rsidR="005E5101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 - самая важная часть клетки</w:t>
            </w:r>
            <w:r w:rsidR="005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Помещают в модель орех.</w:t>
            </w: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6A7B" w:rsidRDefault="00056A7B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Хлоропласты – они зеленого цвета.</w:t>
            </w:r>
            <w:r w:rsidR="005E5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Помещают в модель бусины зеленого цвета.</w:t>
            </w: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Помещают в модель бусины черного цвета.</w:t>
            </w: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5101" w:rsidRDefault="005E5101" w:rsidP="00724898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Цитоплазмы</w:t>
            </w:r>
          </w:p>
          <w:p w:rsidR="005E5101" w:rsidRDefault="005E5101" w:rsidP="00887891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объединения органоидов в клетке, для их взаимодействия. Наливают в </w:t>
            </w:r>
            <w:r w:rsidR="008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клейстер и закрывают сверху полиэтиленовой пленкой.</w:t>
            </w:r>
          </w:p>
        </w:tc>
      </w:tr>
      <w:tr w:rsidR="00484B89" w:rsidTr="00484B89">
        <w:tc>
          <w:tcPr>
            <w:tcW w:w="2694" w:type="dxa"/>
          </w:tcPr>
          <w:p w:rsidR="00484B89" w:rsidRDefault="005E510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Первичное закрепление и контроль усвоения знаний.</w:t>
            </w:r>
          </w:p>
          <w:p w:rsidR="000072FD" w:rsidRDefault="000072FD" w:rsidP="000072FD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  <w:u w:val="single"/>
              </w:rPr>
              <w:t>Цель:</w:t>
            </w:r>
            <w:r>
              <w:rPr>
                <w:rFonts w:ascii="Garamond" w:hAnsi="Garamond"/>
                <w:sz w:val="24"/>
                <w:szCs w:val="24"/>
              </w:rPr>
              <w:t xml:space="preserve"> обеспечить восприятие, осмысление и первичное закрепление учащимися </w:t>
            </w:r>
            <w:r>
              <w:rPr>
                <w:rFonts w:ascii="Garamond" w:hAnsi="Garamond"/>
                <w:sz w:val="24"/>
                <w:szCs w:val="24"/>
              </w:rPr>
              <w:lastRenderedPageBreak/>
              <w:t>изучаемого материала; содействовать усвоению учащимися способов, которые привели к определённому выводу (обобщению).</w:t>
            </w:r>
          </w:p>
        </w:tc>
        <w:tc>
          <w:tcPr>
            <w:tcW w:w="3260" w:type="dxa"/>
          </w:tcPr>
          <w:p w:rsidR="00484B89" w:rsidRDefault="005E510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Вот наша модель растительной клетки и готова. Вы можете подержать ее в руках, увидеть ее объем, понаблюдать движение цитоплазмы и органоидов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клетки</w:t>
            </w:r>
            <w:r w:rsidR="008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запишем в тетрадь выводы, которые мы можем сделать на основе нашего моделирования растительной клетки.</w:t>
            </w:r>
          </w:p>
        </w:tc>
        <w:tc>
          <w:tcPr>
            <w:tcW w:w="3509" w:type="dxa"/>
          </w:tcPr>
          <w:p w:rsidR="00484B89" w:rsidRDefault="005E510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модель, наблюдают перемещение «органоидов»</w:t>
            </w:r>
            <w:r w:rsidR="00887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ней. 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выводы в тетрадь: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клетка имеет объем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клетка это сложная система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клетка – это единица живого, так как дышит, совершает обмен веществ.</w:t>
            </w:r>
          </w:p>
        </w:tc>
      </w:tr>
      <w:tr w:rsidR="00484B89" w:rsidTr="00484B89">
        <w:tc>
          <w:tcPr>
            <w:tcW w:w="2694" w:type="dxa"/>
          </w:tcPr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Рефлексия</w:t>
            </w:r>
          </w:p>
          <w:p w:rsidR="000072FD" w:rsidRDefault="000072FD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72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обеспечить осознание учащимися методов преодоления затруднений и самооценку своей деятельности.</w:t>
            </w:r>
          </w:p>
        </w:tc>
        <w:tc>
          <w:tcPr>
            <w:tcW w:w="3260" w:type="dxa"/>
          </w:tcPr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Озвучивание оценок за работу на уроке с объяснением причины выставления той или иной оценки.</w:t>
            </w:r>
          </w:p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Понравился ли Вам сегодняшний урок?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Узнали ли Вы что-то новое для себя?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ли Вам интересно изучать новое моделируя?</w:t>
            </w:r>
          </w:p>
          <w:p w:rsidR="00887891" w:rsidRDefault="00887891" w:rsidP="00887891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смайлик  веселый или грустный  и поднимите вверх, показав мне какое настроение у Вас сейчас.</w:t>
            </w:r>
          </w:p>
        </w:tc>
        <w:tc>
          <w:tcPr>
            <w:tcW w:w="3509" w:type="dxa"/>
          </w:tcPr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оценку за работу на уроке в дневник.</w:t>
            </w: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891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смайлики на листе и поднимают вверх.</w:t>
            </w:r>
          </w:p>
        </w:tc>
      </w:tr>
      <w:tr w:rsidR="00484B89" w:rsidTr="00484B89">
        <w:tc>
          <w:tcPr>
            <w:tcW w:w="2694" w:type="dxa"/>
          </w:tcPr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домашнего задания.</w:t>
            </w:r>
          </w:p>
          <w:p w:rsidR="000072FD" w:rsidRDefault="000072FD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Garamond" w:hAnsi="Garamond"/>
                <w:sz w:val="24"/>
                <w:szCs w:val="24"/>
                <w:u w:val="single"/>
              </w:rPr>
              <w:t>Цель:</w:t>
            </w:r>
            <w:r>
              <w:rPr>
                <w:rFonts w:ascii="Garamond" w:hAnsi="Garamond"/>
                <w:sz w:val="24"/>
                <w:szCs w:val="24"/>
              </w:rPr>
              <w:t xml:space="preserve"> обеспечить понимание учащимися цели, содержания и способов выполнения домашнего задания</w:t>
            </w:r>
          </w:p>
        </w:tc>
        <w:tc>
          <w:tcPr>
            <w:tcW w:w="3260" w:type="dxa"/>
          </w:tcPr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необходимо изучить параграф  и смоделировать также животную клетку, слепив ее из пластилина или других поделочных материалов. </w:t>
            </w:r>
          </w:p>
          <w:p w:rsidR="00CC0F20" w:rsidRDefault="00CC0F20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окончен.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Досвидания</w:t>
            </w:r>
            <w:proofErr w:type="spellEnd"/>
          </w:p>
        </w:tc>
        <w:tc>
          <w:tcPr>
            <w:tcW w:w="3509" w:type="dxa"/>
          </w:tcPr>
          <w:p w:rsidR="00484B89" w:rsidRDefault="00887891" w:rsidP="00484B89">
            <w:pPr>
              <w:pStyle w:val="a3"/>
              <w:spacing w:before="100" w:before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</w:tr>
    </w:tbl>
    <w:p w:rsidR="00484B89" w:rsidRPr="00223AE8" w:rsidRDefault="00484B89" w:rsidP="00484B89">
      <w:pPr>
        <w:pStyle w:val="a3"/>
        <w:spacing w:before="100" w:beforeAutospacing="1"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E8" w:rsidRPr="00223AE8" w:rsidRDefault="00223AE8" w:rsidP="00223AE8">
      <w:pPr>
        <w:spacing w:before="100" w:beforeAutospacing="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223AE8" w:rsidRP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223AE8" w:rsidRDefault="00223AE8" w:rsidP="00223AE8">
      <w:pPr>
        <w:spacing w:before="100" w:beforeAutospacing="1" w:after="0" w:line="240" w:lineRule="auto"/>
        <w:ind w:firstLine="709"/>
        <w:contextualSpacing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</w:p>
    <w:p w:rsidR="008A658B" w:rsidRPr="008A658B" w:rsidRDefault="008A658B" w:rsidP="008A658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239F" w:rsidRPr="0062239F" w:rsidRDefault="0062239F" w:rsidP="006223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2239F" w:rsidRPr="0062239F" w:rsidSect="003E5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237A5"/>
    <w:multiLevelType w:val="hybridMultilevel"/>
    <w:tmpl w:val="302EA40A"/>
    <w:lvl w:ilvl="0" w:tplc="F3B89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1F587E"/>
    <w:multiLevelType w:val="hybridMultilevel"/>
    <w:tmpl w:val="A968AFFA"/>
    <w:lvl w:ilvl="0" w:tplc="FCB2BE9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4136F8"/>
    <w:multiLevelType w:val="hybridMultilevel"/>
    <w:tmpl w:val="F7620406"/>
    <w:lvl w:ilvl="0" w:tplc="ED12592A">
      <w:start w:val="1"/>
      <w:numFmt w:val="decimal"/>
      <w:lvlText w:val="%1."/>
      <w:lvlJc w:val="left"/>
      <w:pPr>
        <w:ind w:left="148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3">
    <w:nsid w:val="28266886"/>
    <w:multiLevelType w:val="hybridMultilevel"/>
    <w:tmpl w:val="4328DD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CC4B84"/>
    <w:multiLevelType w:val="hybridMultilevel"/>
    <w:tmpl w:val="DB3E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A2E92"/>
    <w:multiLevelType w:val="hybridMultilevel"/>
    <w:tmpl w:val="BBB8F45A"/>
    <w:lvl w:ilvl="0" w:tplc="C938EB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39F"/>
    <w:rsid w:val="000072FD"/>
    <w:rsid w:val="00056A7B"/>
    <w:rsid w:val="0011004D"/>
    <w:rsid w:val="001A2DBA"/>
    <w:rsid w:val="001B4EB9"/>
    <w:rsid w:val="00223AE8"/>
    <w:rsid w:val="00243805"/>
    <w:rsid w:val="002902CB"/>
    <w:rsid w:val="003E55ED"/>
    <w:rsid w:val="00484B89"/>
    <w:rsid w:val="005210AC"/>
    <w:rsid w:val="0059584B"/>
    <w:rsid w:val="005E5101"/>
    <w:rsid w:val="0062239F"/>
    <w:rsid w:val="00724898"/>
    <w:rsid w:val="00887891"/>
    <w:rsid w:val="008A658B"/>
    <w:rsid w:val="009E2A3A"/>
    <w:rsid w:val="00A91996"/>
    <w:rsid w:val="00BF04A4"/>
    <w:rsid w:val="00CC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A6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4B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dcterms:created xsi:type="dcterms:W3CDTF">2020-10-14T11:54:00Z</dcterms:created>
  <dcterms:modified xsi:type="dcterms:W3CDTF">2020-11-16T03:38:00Z</dcterms:modified>
</cp:coreProperties>
</file>